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A5" w:rsidRDefault="00363EA5" w:rsidP="00363EA5">
      <w:pPr>
        <w:jc w:val="center"/>
        <w:rPr>
          <w:b/>
          <w:sz w:val="28"/>
          <w:szCs w:val="28"/>
        </w:rPr>
      </w:pPr>
      <w:r w:rsidRPr="00BC26D2">
        <w:rPr>
          <w:b/>
          <w:sz w:val="28"/>
          <w:szCs w:val="28"/>
        </w:rPr>
        <w:t>ПОЯСНИТЕЛЬНАЯ ЗАПИСКА</w:t>
      </w:r>
    </w:p>
    <w:p w:rsidR="00363EA5" w:rsidRPr="00BC26D2" w:rsidRDefault="00363EA5" w:rsidP="00363EA5">
      <w:pPr>
        <w:jc w:val="center"/>
        <w:rPr>
          <w:b/>
          <w:sz w:val="28"/>
          <w:szCs w:val="28"/>
        </w:rPr>
      </w:pPr>
    </w:p>
    <w:p w:rsidR="006C08FB" w:rsidRPr="00300771" w:rsidRDefault="006C08FB" w:rsidP="006C08FB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6C08FB" w:rsidRPr="00300771" w:rsidRDefault="006C08FB" w:rsidP="006C08FB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внесении изменени</w:t>
      </w:r>
      <w:r w:rsidR="0041116E">
        <w:rPr>
          <w:rFonts w:ascii="PT Astra Serif" w:hAnsi="PT Astra Serif"/>
          <w:color w:val="000000"/>
          <w:sz w:val="28"/>
          <w:szCs w:val="28"/>
        </w:rPr>
        <w:t>я</w:t>
      </w:r>
      <w:r w:rsidRPr="00300771">
        <w:rPr>
          <w:rFonts w:ascii="PT Astra Serif" w:hAnsi="PT Astra Serif"/>
          <w:color w:val="000000"/>
          <w:sz w:val="28"/>
          <w:szCs w:val="28"/>
        </w:rPr>
        <w:t xml:space="preserve"> в статью 3 Закона Ульяновской области</w:t>
      </w:r>
    </w:p>
    <w:p w:rsidR="006C08FB" w:rsidRPr="00300771" w:rsidRDefault="006C08FB" w:rsidP="006C08FB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транспортном налоге в Ульяновской области»</w:t>
      </w:r>
    </w:p>
    <w:p w:rsidR="006C08FB" w:rsidRPr="00300771" w:rsidRDefault="006C08FB" w:rsidP="006C08FB">
      <w:pPr>
        <w:rPr>
          <w:rFonts w:ascii="PT Astra Serif" w:hAnsi="PT Astra Serif"/>
          <w:b/>
          <w:sz w:val="28"/>
          <w:szCs w:val="28"/>
        </w:rPr>
      </w:pPr>
    </w:p>
    <w:p w:rsidR="006C08FB" w:rsidRPr="00300771" w:rsidRDefault="006C08FB" w:rsidP="006C08FB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C08FB" w:rsidRPr="00300771" w:rsidRDefault="006C08FB" w:rsidP="006C08FB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300771">
        <w:rPr>
          <w:rFonts w:ascii="PT Astra Serif" w:hAnsi="PT Astra Serif"/>
        </w:rPr>
        <w:t>Проект закона Ульяновской области «О внесении изменени</w:t>
      </w:r>
      <w:r w:rsidR="0041116E">
        <w:rPr>
          <w:rFonts w:ascii="PT Astra Serif" w:hAnsi="PT Astra Serif"/>
        </w:rPr>
        <w:t>я</w:t>
      </w:r>
      <w:r w:rsidRPr="00300771">
        <w:rPr>
          <w:rFonts w:ascii="PT Astra Serif" w:hAnsi="PT Astra Serif"/>
        </w:rPr>
        <w:t xml:space="preserve">                       в статью 3 Закона Ульяновской области «О транспортном налоге                            в Ульяновской области» (далее – законопроект) разработан на основании </w:t>
      </w:r>
      <w:r w:rsidRPr="00300771">
        <w:rPr>
          <w:rFonts w:ascii="PT Astra Serif" w:hAnsi="PT Astra Serif"/>
          <w:color w:val="000000"/>
        </w:rPr>
        <w:t xml:space="preserve">обращения председателя Регионального отделения Ульяновской области  Всероссийской организации родителей детей-инвалидов и инвалидов старше </w:t>
      </w:r>
      <w:r w:rsidR="00561E9E">
        <w:rPr>
          <w:rFonts w:ascii="PT Astra Serif" w:hAnsi="PT Astra Serif"/>
          <w:color w:val="000000"/>
        </w:rPr>
        <w:t xml:space="preserve">     </w:t>
      </w:r>
      <w:r w:rsidRPr="00300771">
        <w:rPr>
          <w:rFonts w:ascii="PT Astra Serif" w:hAnsi="PT Astra Serif"/>
          <w:color w:val="000000"/>
        </w:rPr>
        <w:t xml:space="preserve">18 лет с ментальными и иными нарушениями, нуждающихся в предоставлении своих интересов С.В. </w:t>
      </w:r>
      <w:proofErr w:type="spellStart"/>
      <w:r w:rsidRPr="00300771">
        <w:rPr>
          <w:rFonts w:ascii="PT Astra Serif" w:hAnsi="PT Astra Serif"/>
          <w:color w:val="000000"/>
        </w:rPr>
        <w:t>Верюгиной</w:t>
      </w:r>
      <w:proofErr w:type="spellEnd"/>
      <w:r w:rsidRPr="00300771">
        <w:rPr>
          <w:rFonts w:ascii="PT Astra Serif" w:hAnsi="PT Astra Serif"/>
          <w:color w:val="000000"/>
        </w:rPr>
        <w:t>.</w:t>
      </w:r>
    </w:p>
    <w:p w:rsidR="006C08FB" w:rsidRPr="00300771" w:rsidRDefault="006C08FB" w:rsidP="006C08FB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>Законопроектом предполагается расширение льготы по транспортному налогу в отношении легковых автомобилей мощностью двигателя до 150 л.с.</w:t>
      </w:r>
      <w:r w:rsidR="00561E9E">
        <w:rPr>
          <w:rFonts w:ascii="PT Astra Serif" w:hAnsi="PT Astra Serif"/>
          <w:b w:val="0"/>
          <w:color w:val="auto"/>
          <w:sz w:val="28"/>
          <w:szCs w:val="28"/>
        </w:rPr>
        <w:t xml:space="preserve">        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на одно транспортное средство </w:t>
      </w:r>
      <w:r w:rsidR="00653CE1">
        <w:rPr>
          <w:rFonts w:ascii="PT Astra Serif" w:hAnsi="PT Astra Serif"/>
          <w:b w:val="0"/>
          <w:color w:val="auto"/>
          <w:sz w:val="28"/>
          <w:szCs w:val="28"/>
        </w:rPr>
        <w:t>одного из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опекунов инвалид</w:t>
      </w:r>
      <w:r w:rsidR="00653CE1">
        <w:rPr>
          <w:rFonts w:ascii="PT Astra Serif" w:hAnsi="PT Astra Serif"/>
          <w:b w:val="0"/>
          <w:color w:val="auto"/>
          <w:sz w:val="28"/>
          <w:szCs w:val="28"/>
        </w:rPr>
        <w:t xml:space="preserve">а с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детства признанных судом недееспособными.</w:t>
      </w:r>
    </w:p>
    <w:p w:rsidR="006C08FB" w:rsidRDefault="00442992" w:rsidP="006C08FB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с</w:t>
      </w:r>
      <w:r w:rsidR="006C08FB" w:rsidRPr="00300771">
        <w:rPr>
          <w:rFonts w:ascii="PT Astra Serif" w:hAnsi="PT Astra Serif"/>
          <w:bCs/>
          <w:sz w:val="28"/>
          <w:szCs w:val="28"/>
        </w:rPr>
        <w:t xml:space="preserve">емье с ребенком-инвалидом имеются особые проблемы, связанные </w:t>
      </w:r>
      <w:r>
        <w:rPr>
          <w:rFonts w:ascii="PT Astra Serif" w:hAnsi="PT Astra Serif"/>
          <w:bCs/>
          <w:sz w:val="28"/>
          <w:szCs w:val="28"/>
        </w:rPr>
        <w:t xml:space="preserve">                     </w:t>
      </w:r>
      <w:r w:rsidR="006C08FB" w:rsidRPr="00300771">
        <w:rPr>
          <w:rFonts w:ascii="PT Astra Serif" w:hAnsi="PT Astra Serif"/>
          <w:bCs/>
          <w:sz w:val="28"/>
          <w:szCs w:val="28"/>
        </w:rPr>
        <w:t xml:space="preserve">с необходимостью обеспечения более сложного ухода за ребенком, предоставления преимущественно платных дополнительных социальных медицинских процедур, приобретения специальных приспособлений, аппаратов, продуктов питания и лекарственных препаратов, проведения реабилитационных и </w:t>
      </w:r>
      <w:proofErr w:type="spellStart"/>
      <w:r w:rsidR="006C08FB" w:rsidRPr="00300771">
        <w:rPr>
          <w:rFonts w:ascii="PT Astra Serif" w:hAnsi="PT Astra Serif"/>
          <w:bCs/>
          <w:sz w:val="28"/>
          <w:szCs w:val="28"/>
        </w:rPr>
        <w:t>абилитационных</w:t>
      </w:r>
      <w:proofErr w:type="spellEnd"/>
      <w:r w:rsidR="006C08FB" w:rsidRPr="00300771">
        <w:rPr>
          <w:rFonts w:ascii="PT Astra Serif" w:hAnsi="PT Astra Serif"/>
          <w:bCs/>
          <w:sz w:val="28"/>
          <w:szCs w:val="28"/>
        </w:rPr>
        <w:t xml:space="preserve"> мероприятий</w:t>
      </w:r>
      <w:r w:rsidR="006C08FB">
        <w:rPr>
          <w:rFonts w:ascii="PT Astra Serif" w:hAnsi="PT Astra Serif"/>
          <w:bCs/>
          <w:sz w:val="28"/>
          <w:szCs w:val="28"/>
        </w:rPr>
        <w:t>.</w:t>
      </w:r>
    </w:p>
    <w:p w:rsidR="006C08FB" w:rsidRDefault="006C08FB" w:rsidP="006C08FB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Л</w:t>
      </w:r>
      <w:r w:rsidRPr="00300771">
        <w:rPr>
          <w:rFonts w:ascii="PT Astra Serif" w:hAnsi="PT Astra Serif"/>
          <w:bCs/>
          <w:sz w:val="28"/>
          <w:szCs w:val="28"/>
        </w:rPr>
        <w:t xml:space="preserve">ечение, уход, обучение и </w:t>
      </w:r>
      <w:proofErr w:type="spellStart"/>
      <w:r>
        <w:rPr>
          <w:rFonts w:ascii="PT Astra Serif" w:hAnsi="PT Astra Serif"/>
          <w:bCs/>
          <w:sz w:val="28"/>
          <w:szCs w:val="28"/>
        </w:rPr>
        <w:t>абилитация</w:t>
      </w:r>
      <w:proofErr w:type="spellEnd"/>
      <w:r>
        <w:rPr>
          <w:rFonts w:ascii="PT Astra Serif" w:hAnsi="PT Astra Serif"/>
          <w:bCs/>
          <w:sz w:val="28"/>
          <w:szCs w:val="28"/>
        </w:rPr>
        <w:t>/</w:t>
      </w:r>
      <w:r w:rsidRPr="00300771">
        <w:rPr>
          <w:rFonts w:ascii="PT Astra Serif" w:hAnsi="PT Astra Serif"/>
          <w:bCs/>
          <w:sz w:val="28"/>
          <w:szCs w:val="28"/>
        </w:rPr>
        <w:t xml:space="preserve">реабилитация происходит при непосредственном участии родственников и предполагает большие </w:t>
      </w:r>
      <w:r>
        <w:rPr>
          <w:rFonts w:ascii="PT Astra Serif" w:hAnsi="PT Astra Serif"/>
          <w:bCs/>
          <w:sz w:val="28"/>
          <w:szCs w:val="28"/>
        </w:rPr>
        <w:t xml:space="preserve">финансовые </w:t>
      </w:r>
      <w:r w:rsidRPr="00300771">
        <w:rPr>
          <w:rFonts w:ascii="PT Astra Serif" w:hAnsi="PT Astra Serif"/>
          <w:bCs/>
          <w:sz w:val="28"/>
          <w:szCs w:val="28"/>
        </w:rPr>
        <w:t xml:space="preserve">затраты и времени. Учитывая, что люди с ментальной инвалидностью категории 18+ в силу психофизических и (или) ментальных нарушений, зачастую, не способны осуществлять свои права и законные интересы, то им требуется пожизненная </w:t>
      </w:r>
      <w:proofErr w:type="spellStart"/>
      <w:r w:rsidRPr="00300771">
        <w:rPr>
          <w:rFonts w:ascii="PT Astra Serif" w:hAnsi="PT Astra Serif"/>
          <w:bCs/>
          <w:sz w:val="28"/>
          <w:szCs w:val="28"/>
        </w:rPr>
        <w:t>абилитация</w:t>
      </w:r>
      <w:proofErr w:type="spellEnd"/>
      <w:r w:rsidRPr="00300771">
        <w:rPr>
          <w:rFonts w:ascii="PT Astra Serif" w:hAnsi="PT Astra Serif"/>
          <w:bCs/>
          <w:sz w:val="28"/>
          <w:szCs w:val="28"/>
        </w:rPr>
        <w:t xml:space="preserve"> и уход в том же объ</w:t>
      </w:r>
      <w:r w:rsidR="00561E9E">
        <w:rPr>
          <w:rFonts w:ascii="PT Astra Serif" w:hAnsi="PT Astra Serif"/>
          <w:bCs/>
          <w:sz w:val="28"/>
          <w:szCs w:val="28"/>
        </w:rPr>
        <w:t>ё</w:t>
      </w:r>
      <w:r w:rsidRPr="00300771">
        <w:rPr>
          <w:rFonts w:ascii="PT Astra Serif" w:hAnsi="PT Astra Serif"/>
          <w:bCs/>
          <w:sz w:val="28"/>
          <w:szCs w:val="28"/>
        </w:rPr>
        <w:t>ме</w:t>
      </w:r>
      <w:r w:rsidR="00561E9E">
        <w:rPr>
          <w:rFonts w:ascii="PT Astra Serif" w:hAnsi="PT Astra Serif"/>
          <w:bCs/>
          <w:sz w:val="28"/>
          <w:szCs w:val="28"/>
        </w:rPr>
        <w:t>,</w:t>
      </w:r>
      <w:r w:rsidRPr="00300771">
        <w:rPr>
          <w:rFonts w:ascii="PT Astra Serif" w:hAnsi="PT Astra Serif"/>
          <w:bCs/>
          <w:sz w:val="28"/>
          <w:szCs w:val="28"/>
        </w:rPr>
        <w:t xml:space="preserve"> как и ребенку-инвалиду.</w:t>
      </w:r>
    </w:p>
    <w:p w:rsidR="006C08FB" w:rsidRPr="00A04B93" w:rsidRDefault="006C08FB" w:rsidP="006C08FB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И</w:t>
      </w:r>
      <w:r w:rsidRPr="00300771">
        <w:rPr>
          <w:rFonts w:ascii="PT Astra Serif" w:hAnsi="PT Astra Serif"/>
          <w:sz w:val="28"/>
          <w:szCs w:val="28"/>
        </w:rPr>
        <w:t xml:space="preserve">з обращения </w:t>
      </w:r>
      <w:proofErr w:type="spellStart"/>
      <w:r w:rsidRPr="00300771">
        <w:rPr>
          <w:rFonts w:ascii="PT Astra Serif" w:hAnsi="PT Astra Serif"/>
          <w:sz w:val="28"/>
          <w:szCs w:val="28"/>
        </w:rPr>
        <w:t>С.В.Верюгиной</w:t>
      </w:r>
      <w:proofErr w:type="spellEnd"/>
      <w:r w:rsidRPr="00300771">
        <w:rPr>
          <w:rFonts w:ascii="PT Astra Serif" w:hAnsi="PT Astra Serif"/>
          <w:sz w:val="28"/>
          <w:szCs w:val="28"/>
        </w:rPr>
        <w:t xml:space="preserve"> следует, что при переходе из категории «ребенок-инвалид» во взрослую категорию 18+ родители детей инвалидов                           с  ментальными и психофизическими нарушениями сталкиваются с проблемой лишения дееспособности взрослого инвалида в силу своих ментальных </w:t>
      </w:r>
      <w:r w:rsidR="00442992">
        <w:rPr>
          <w:rFonts w:ascii="PT Astra Serif" w:hAnsi="PT Astra Serif"/>
          <w:sz w:val="28"/>
          <w:szCs w:val="28"/>
        </w:rPr>
        <w:t xml:space="preserve">                        </w:t>
      </w:r>
      <w:r w:rsidRPr="00300771">
        <w:rPr>
          <w:rFonts w:ascii="PT Astra Serif" w:hAnsi="PT Astra Serif"/>
          <w:sz w:val="28"/>
          <w:szCs w:val="28"/>
        </w:rPr>
        <w:t>или физических нарушений.</w:t>
      </w:r>
    </w:p>
    <w:p w:rsidR="006C08FB" w:rsidRDefault="006C08FB" w:rsidP="006C08F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</w:t>
      </w:r>
      <w:r w:rsidRPr="00300771">
        <w:rPr>
          <w:rFonts w:ascii="PT Astra Serif" w:hAnsi="PT Astra Serif"/>
          <w:sz w:val="28"/>
          <w:szCs w:val="28"/>
        </w:rPr>
        <w:t>сни</w:t>
      </w:r>
      <w:r>
        <w:rPr>
          <w:rFonts w:ascii="PT Astra Serif" w:hAnsi="PT Astra Serif"/>
          <w:sz w:val="28"/>
          <w:szCs w:val="28"/>
        </w:rPr>
        <w:t xml:space="preserve">жения </w:t>
      </w:r>
      <w:r w:rsidRPr="00300771">
        <w:rPr>
          <w:rFonts w:ascii="PT Astra Serif" w:hAnsi="PT Astra Serif"/>
          <w:sz w:val="28"/>
          <w:szCs w:val="28"/>
        </w:rPr>
        <w:t>финансово</w:t>
      </w:r>
      <w:r>
        <w:rPr>
          <w:rFonts w:ascii="PT Astra Serif" w:hAnsi="PT Astra Serif"/>
          <w:sz w:val="28"/>
          <w:szCs w:val="28"/>
        </w:rPr>
        <w:t>го</w:t>
      </w:r>
      <w:r w:rsidRPr="00300771">
        <w:rPr>
          <w:rFonts w:ascii="PT Astra Serif" w:hAnsi="PT Astra Serif"/>
          <w:sz w:val="28"/>
          <w:szCs w:val="28"/>
        </w:rPr>
        <w:t xml:space="preserve"> бремя сем</w:t>
      </w:r>
      <w:r>
        <w:rPr>
          <w:rFonts w:ascii="PT Astra Serif" w:hAnsi="PT Astra Serif"/>
          <w:sz w:val="28"/>
          <w:szCs w:val="28"/>
        </w:rPr>
        <w:t>ей</w:t>
      </w:r>
      <w:r w:rsidRPr="00300771">
        <w:rPr>
          <w:rFonts w:ascii="PT Astra Serif" w:hAnsi="PT Astra Serif"/>
          <w:sz w:val="28"/>
          <w:szCs w:val="28"/>
        </w:rPr>
        <w:t xml:space="preserve"> воспитывающих инвалидов детства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300771">
        <w:rPr>
          <w:rFonts w:ascii="PT Astra Serif" w:hAnsi="PT Astra Serif"/>
          <w:sz w:val="28"/>
          <w:szCs w:val="28"/>
        </w:rPr>
        <w:t>с ментальными нарушениями</w:t>
      </w:r>
      <w:r w:rsidRPr="00A04B93">
        <w:rPr>
          <w:rFonts w:ascii="PT Astra Serif" w:hAnsi="PT Astra Serif"/>
          <w:sz w:val="28"/>
          <w:szCs w:val="28"/>
        </w:rPr>
        <w:t xml:space="preserve"> </w:t>
      </w:r>
      <w:r w:rsidRPr="00300771">
        <w:rPr>
          <w:rFonts w:ascii="PT Astra Serif" w:hAnsi="PT Astra Serif"/>
          <w:sz w:val="28"/>
          <w:szCs w:val="28"/>
        </w:rPr>
        <w:t xml:space="preserve">требующие тщательного постоянного </w:t>
      </w:r>
      <w:r>
        <w:rPr>
          <w:rFonts w:ascii="PT Astra Serif" w:hAnsi="PT Astra Serif"/>
          <w:sz w:val="28"/>
          <w:szCs w:val="28"/>
        </w:rPr>
        <w:t>ухода и больших денежных затрат</w:t>
      </w:r>
      <w:r w:rsidRPr="00300771">
        <w:rPr>
          <w:rFonts w:ascii="PT Astra Serif" w:hAnsi="PT Astra Serif"/>
          <w:sz w:val="28"/>
          <w:szCs w:val="28"/>
        </w:rPr>
        <w:t xml:space="preserve"> рассматриваемым, законопроектом предлагается предоставить льготу опекунам инвалидов </w:t>
      </w:r>
      <w:r w:rsidR="00653CE1">
        <w:rPr>
          <w:rFonts w:ascii="PT Astra Serif" w:hAnsi="PT Astra Serif"/>
          <w:sz w:val="28"/>
          <w:szCs w:val="28"/>
        </w:rPr>
        <w:t xml:space="preserve">с </w:t>
      </w:r>
      <w:r w:rsidRPr="00300771">
        <w:rPr>
          <w:rFonts w:ascii="PT Astra Serif" w:hAnsi="PT Astra Serif"/>
          <w:sz w:val="28"/>
          <w:szCs w:val="28"/>
        </w:rPr>
        <w:t xml:space="preserve">детства признанным судом недееспособным. </w:t>
      </w:r>
    </w:p>
    <w:p w:rsidR="006C08FB" w:rsidRPr="00442992" w:rsidRDefault="006C08FB" w:rsidP="00442992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>В действующей редакции законопроекта льгота на одно транспортное средство мощностью до 150 л.с. предоставляется родителю, опекуну ребенка инвалида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.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442992">
        <w:rPr>
          <w:rFonts w:ascii="PT Astra Serif" w:hAnsi="PT Astra Serif"/>
          <w:b w:val="0"/>
          <w:color w:val="auto"/>
          <w:sz w:val="28"/>
          <w:szCs w:val="28"/>
        </w:rPr>
        <w:t>Тем самым расширение категории льготников, является своего рода пролонгацией действующей льготы</w:t>
      </w:r>
      <w:r w:rsidR="00D20752">
        <w:rPr>
          <w:rFonts w:ascii="PT Astra Serif" w:hAnsi="PT Astra Serif"/>
          <w:b w:val="0"/>
          <w:color w:val="auto"/>
          <w:sz w:val="28"/>
          <w:szCs w:val="28"/>
        </w:rPr>
        <w:t>.</w:t>
      </w:r>
      <w:r w:rsidRPr="0044299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</w:p>
    <w:p w:rsidR="001E5D19" w:rsidRPr="00300771" w:rsidRDefault="001E5D19" w:rsidP="001E5D19">
      <w:pPr>
        <w:spacing w:line="360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 xml:space="preserve">Льгота по транспортному налогу для одного из опекунов инвалида </w:t>
      </w:r>
      <w:r w:rsidR="00653CE1">
        <w:rPr>
          <w:rFonts w:ascii="PT Astra Serif" w:hAnsi="PT Astra Serif"/>
          <w:color w:val="000000"/>
          <w:sz w:val="28"/>
          <w:szCs w:val="28"/>
        </w:rPr>
        <w:t xml:space="preserve">                            с </w:t>
      </w:r>
      <w:r w:rsidRPr="00300771">
        <w:rPr>
          <w:rFonts w:ascii="PT Astra Serif" w:hAnsi="PT Astra Serif"/>
          <w:color w:val="000000"/>
          <w:sz w:val="28"/>
          <w:szCs w:val="28"/>
        </w:rPr>
        <w:t>детства признанного судом недееспособным предоставляется в</w:t>
      </w:r>
      <w:r>
        <w:rPr>
          <w:rFonts w:ascii="PT Astra Serif" w:hAnsi="PT Astra Serif"/>
          <w:color w:val="000000"/>
          <w:sz w:val="28"/>
          <w:szCs w:val="28"/>
        </w:rPr>
        <w:t>о многих  регионах, например: Тюменской области</w:t>
      </w:r>
      <w:r w:rsidRPr="00300771">
        <w:rPr>
          <w:rFonts w:ascii="PT Astra Serif" w:hAnsi="PT Astra Serif"/>
          <w:sz w:val="28"/>
          <w:szCs w:val="28"/>
        </w:rPr>
        <w:t>, Белгородской</w:t>
      </w:r>
      <w:r>
        <w:rPr>
          <w:rFonts w:ascii="PT Astra Serif" w:hAnsi="PT Astra Serif"/>
          <w:sz w:val="28"/>
          <w:szCs w:val="28"/>
        </w:rPr>
        <w:t xml:space="preserve"> области</w:t>
      </w:r>
      <w:r w:rsidRPr="00300771">
        <w:rPr>
          <w:rFonts w:ascii="PT Astra Serif" w:hAnsi="PT Astra Serif"/>
          <w:sz w:val="28"/>
          <w:szCs w:val="28"/>
        </w:rPr>
        <w:t>, Владимировской</w:t>
      </w:r>
      <w:r>
        <w:rPr>
          <w:rFonts w:ascii="PT Astra Serif" w:hAnsi="PT Astra Serif"/>
          <w:sz w:val="28"/>
          <w:szCs w:val="28"/>
        </w:rPr>
        <w:t xml:space="preserve"> области</w:t>
      </w:r>
      <w:r w:rsidRPr="00300771">
        <w:rPr>
          <w:rFonts w:ascii="PT Astra Serif" w:hAnsi="PT Astra Serif"/>
          <w:sz w:val="28"/>
          <w:szCs w:val="28"/>
        </w:rPr>
        <w:t>, Тульской</w:t>
      </w:r>
      <w:r>
        <w:rPr>
          <w:rFonts w:ascii="PT Astra Serif" w:hAnsi="PT Astra Serif"/>
          <w:sz w:val="28"/>
          <w:szCs w:val="28"/>
        </w:rPr>
        <w:t xml:space="preserve"> области</w:t>
      </w:r>
      <w:r w:rsidRPr="00300771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т.д.</w:t>
      </w:r>
    </w:p>
    <w:p w:rsidR="006C08FB" w:rsidRPr="00363EA5" w:rsidRDefault="006C08FB" w:rsidP="006C08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63EA5">
        <w:rPr>
          <w:rFonts w:ascii="PT Astra Serif" w:hAnsi="PT Astra Serif" w:cs="PT Astra Serif"/>
          <w:sz w:val="28"/>
          <w:szCs w:val="28"/>
        </w:rPr>
        <w:t>Законопроект подготовлен депутатом Законодательного Собрания Ульяновской области Д.Н.Грачевым.</w:t>
      </w:r>
    </w:p>
    <w:p w:rsidR="006C08FB" w:rsidRPr="00300771" w:rsidRDefault="006C08FB" w:rsidP="006C08FB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6C08FB" w:rsidRPr="00300771" w:rsidRDefault="006C08FB" w:rsidP="006C08FB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300771">
        <w:rPr>
          <w:rFonts w:ascii="PT Astra Serif" w:hAnsi="PT Astra Serif"/>
          <w:sz w:val="28"/>
          <w:szCs w:val="28"/>
        </w:rPr>
        <w:t>_____________________</w:t>
      </w:r>
    </w:p>
    <w:sectPr w:rsidR="006C08FB" w:rsidRPr="00300771" w:rsidSect="00561E9E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52" w:rsidRDefault="00D20752" w:rsidP="00840905">
      <w:r>
        <w:separator/>
      </w:r>
    </w:p>
  </w:endnote>
  <w:endnote w:type="continuationSeparator" w:id="0">
    <w:p w:rsidR="00D20752" w:rsidRDefault="00D20752" w:rsidP="00840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52" w:rsidRDefault="00D20752" w:rsidP="00840905">
      <w:r>
        <w:separator/>
      </w:r>
    </w:p>
  </w:footnote>
  <w:footnote w:type="continuationSeparator" w:id="0">
    <w:p w:rsidR="00D20752" w:rsidRDefault="00D20752" w:rsidP="008409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752" w:rsidRDefault="00D004AA">
    <w:pPr>
      <w:pStyle w:val="a4"/>
      <w:jc w:val="center"/>
    </w:pPr>
    <w:fldSimple w:instr="PAGE   \* MERGEFORMAT">
      <w:r w:rsidR="0041116E">
        <w:rPr>
          <w:noProof/>
        </w:rPr>
        <w:t>2</w:t>
      </w:r>
    </w:fldSimple>
  </w:p>
  <w:p w:rsidR="00D20752" w:rsidRDefault="00D207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8FB"/>
    <w:rsid w:val="001E5D19"/>
    <w:rsid w:val="00293B22"/>
    <w:rsid w:val="00363EA5"/>
    <w:rsid w:val="0041116E"/>
    <w:rsid w:val="00442992"/>
    <w:rsid w:val="00561E9E"/>
    <w:rsid w:val="0065345A"/>
    <w:rsid w:val="00653CE1"/>
    <w:rsid w:val="006C08FB"/>
    <w:rsid w:val="00840905"/>
    <w:rsid w:val="00AF30FE"/>
    <w:rsid w:val="00B04F5E"/>
    <w:rsid w:val="00CE2318"/>
    <w:rsid w:val="00D004AA"/>
    <w:rsid w:val="00D2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8F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08F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rsid w:val="006C08FB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6C08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0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C0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2022-07-14T12:40:00Z</cp:lastPrinted>
  <dcterms:created xsi:type="dcterms:W3CDTF">2022-07-13T13:20:00Z</dcterms:created>
  <dcterms:modified xsi:type="dcterms:W3CDTF">2022-07-15T10:53:00Z</dcterms:modified>
</cp:coreProperties>
</file>